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E5" w:rsidRDefault="00FB20E5" w:rsidP="00FB2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Розшифровка до уточненого кошторису </w:t>
      </w:r>
    </w:p>
    <w:p w:rsidR="00FB20E5" w:rsidRDefault="00FB20E5" w:rsidP="00FB2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загальному фонду </w:t>
      </w:r>
    </w:p>
    <w:p w:rsidR="00FB20E5" w:rsidRDefault="00FB20E5" w:rsidP="00FB2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ХЗДО № 28 «Пролісок» </w:t>
      </w:r>
    </w:p>
    <w:p w:rsidR="00000000" w:rsidRDefault="00FB20E5" w:rsidP="00FB2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2021 рік</w:t>
      </w:r>
    </w:p>
    <w:p w:rsidR="00FB20E5" w:rsidRDefault="00FB20E5" w:rsidP="00FB2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B20E5" w:rsidRDefault="00FB20E5" w:rsidP="00FB2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КЕКВ 2111 – Заробітна плата – 6 048 705, 00 грн.</w:t>
      </w:r>
    </w:p>
    <w:p w:rsidR="002F2CAB" w:rsidRDefault="002F2CAB" w:rsidP="00FB20E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Оздоровчі – 258 548, 00 грн.</w:t>
      </w:r>
    </w:p>
    <w:p w:rsidR="002F2CAB" w:rsidRDefault="002F2CAB" w:rsidP="00FB20E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Сумління праця – 138 288, 00 грн.</w:t>
      </w:r>
    </w:p>
    <w:p w:rsidR="002F2CAB" w:rsidRDefault="002F2CAB" w:rsidP="00FB20E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Муніципальна премія – 68 593, 00 грн.</w:t>
      </w:r>
    </w:p>
    <w:p w:rsidR="002F2CAB" w:rsidRDefault="002F2CAB" w:rsidP="00FB20E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Премія (бухгалтерія, кухарі) – 165 600, 00 грн.</w:t>
      </w:r>
    </w:p>
    <w:p w:rsidR="002F2CAB" w:rsidRPr="002F2CAB" w:rsidRDefault="002F2CAB" w:rsidP="00FB20E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B20E5" w:rsidRDefault="00FB20E5" w:rsidP="00FB2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КЕКВ 2120 - Нарахування на заробітну плату – 1 321 768, 21 грн.</w:t>
      </w:r>
    </w:p>
    <w:p w:rsidR="002F2CAB" w:rsidRDefault="002F2CAB" w:rsidP="00FB2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B20E5" w:rsidRDefault="00FB20E5" w:rsidP="00FB2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КЕКВ 2200 - Використання товарів і послуг – 1 736 240, 00 грн.</w:t>
      </w:r>
    </w:p>
    <w:p w:rsidR="002F2CAB" w:rsidRDefault="002F2CAB" w:rsidP="00FB2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B20E5" w:rsidRDefault="00FB20E5" w:rsidP="00FB2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КЕКВ 2210 – Предмети, </w:t>
      </w:r>
      <w:r w:rsidR="002F2CAB">
        <w:rPr>
          <w:rFonts w:ascii="Times New Roman" w:hAnsi="Times New Roman" w:cs="Times New Roman"/>
          <w:b/>
          <w:sz w:val="28"/>
        </w:rPr>
        <w:t>матеріали, обладнання, інвентар – 168 336, 94 грн.</w:t>
      </w:r>
    </w:p>
    <w:p w:rsidR="002F2CAB" w:rsidRDefault="002F2CAB" w:rsidP="00FB20E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350 грн. на кожну дитину – 84 000, 00 грн.:</w:t>
      </w:r>
    </w:p>
    <w:p w:rsidR="002F2CAB" w:rsidRDefault="002F2CAB" w:rsidP="002F2C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Побутова хімія – 27 900, 00 грн.</w:t>
      </w:r>
    </w:p>
    <w:p w:rsidR="002F2CAB" w:rsidRDefault="002F2CAB" w:rsidP="002F2C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Вироби для ванної кімнати – 8 564, 00 грн.</w:t>
      </w:r>
    </w:p>
    <w:p w:rsidR="002F2CAB" w:rsidRDefault="002F2CAB" w:rsidP="002F2C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Фарба – 9 580, 00 грн.</w:t>
      </w:r>
    </w:p>
    <w:p w:rsidR="002F2CAB" w:rsidRDefault="002F2CAB" w:rsidP="002F2C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Телевізори – 4 шт. – 24 000, 00 грн.</w:t>
      </w:r>
    </w:p>
    <w:p w:rsidR="002F2CAB" w:rsidRDefault="002F2CAB" w:rsidP="002F2C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Канцелярське приладдя (папір офісний) – 2 500, 00 грн.</w:t>
      </w:r>
    </w:p>
    <w:p w:rsidR="002F2CAB" w:rsidRDefault="007C464D" w:rsidP="002F2C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Спортивний інвентар – 8 456, 00 грн.</w:t>
      </w:r>
    </w:p>
    <w:p w:rsidR="007C464D" w:rsidRDefault="007C464D" w:rsidP="002F2C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Ванна сталева – 3 000, 00 грн.</w:t>
      </w:r>
    </w:p>
    <w:p w:rsidR="007C464D" w:rsidRDefault="007C464D" w:rsidP="007C464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Обладнання для ігрових майданчиків – 10 000, 00 грн.</w:t>
      </w:r>
    </w:p>
    <w:p w:rsidR="007C464D" w:rsidRDefault="007C464D" w:rsidP="007C464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Новорічні подарунки – 74 636, 94 грн.</w:t>
      </w:r>
    </w:p>
    <w:p w:rsidR="007C464D" w:rsidRPr="007C464D" w:rsidRDefault="007C464D" w:rsidP="007C464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</w:rPr>
      </w:pPr>
    </w:p>
    <w:p w:rsidR="002F2CAB" w:rsidRDefault="002F2CAB" w:rsidP="00FB2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КЕКВ 2220 – Медикаменти та перев’язувальні матеріали – 12 042, 00 грн.</w:t>
      </w:r>
    </w:p>
    <w:p w:rsidR="007C464D" w:rsidRDefault="007C464D" w:rsidP="00FB2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F2CAB" w:rsidRDefault="002F2CAB" w:rsidP="00FB2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КЕКВ – 2230 – Продукти харчування – 590 275, 06 грн.</w:t>
      </w:r>
    </w:p>
    <w:p w:rsidR="007C464D" w:rsidRDefault="007C464D" w:rsidP="00FB20E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Харчування дітей – 324 892, 00 грн.</w:t>
      </w:r>
    </w:p>
    <w:p w:rsidR="007C464D" w:rsidRDefault="007C464D" w:rsidP="00FB20E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Пільговики (АТО, переселенці, малозабезпечені, діти-інваліди)-</w:t>
      </w:r>
    </w:p>
    <w:p w:rsidR="007C464D" w:rsidRDefault="007C464D" w:rsidP="007C464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110 720, 00 грн.</w:t>
      </w:r>
    </w:p>
    <w:p w:rsidR="007C464D" w:rsidRDefault="007C464D" w:rsidP="007C464D">
      <w:pPr>
        <w:tabs>
          <w:tab w:val="left" w:pos="883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Діти з багатодітних сімей – 22 760, 00 грн.</w:t>
      </w:r>
    </w:p>
    <w:p w:rsidR="007C464D" w:rsidRDefault="007C464D" w:rsidP="007C464D">
      <w:pPr>
        <w:tabs>
          <w:tab w:val="left" w:pos="883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Літній період – 102 800, 00 грн.</w:t>
      </w:r>
    </w:p>
    <w:p w:rsidR="007C464D" w:rsidRPr="007C464D" w:rsidRDefault="007C464D" w:rsidP="007C464D">
      <w:pPr>
        <w:tabs>
          <w:tab w:val="left" w:pos="883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Новорічні подарунки – 29 103, 06 грн.</w:t>
      </w:r>
    </w:p>
    <w:p w:rsidR="00FB20E5" w:rsidRPr="00FB20E5" w:rsidRDefault="00FB20E5" w:rsidP="00FB2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FB20E5" w:rsidRPr="00FB20E5" w:rsidSect="00FB20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3A4C"/>
    <w:multiLevelType w:val="hybridMultilevel"/>
    <w:tmpl w:val="7F38024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20E5"/>
    <w:rsid w:val="002F2CAB"/>
    <w:rsid w:val="007C464D"/>
    <w:rsid w:val="00FB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dnz28</dc:creator>
  <cp:keywords/>
  <dc:description/>
  <cp:lastModifiedBy>dnz28</cp:lastModifiedBy>
  <cp:revision>3</cp:revision>
  <dcterms:created xsi:type="dcterms:W3CDTF">2022-03-05T13:40:00Z</dcterms:created>
  <dcterms:modified xsi:type="dcterms:W3CDTF">2022-03-05T13:55:00Z</dcterms:modified>
</cp:coreProperties>
</file>